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pPr>
        <w:pStyle w:val="Nadpis1"/>
        <w:jc w:val="center"/>
        <w:rPr>
          <w:b/>
          <w:bCs/>
          <w:sz w:val="48"/>
          <w:szCs w:val="48"/>
          <w:u w:val="single"/>
        </w:rPr>
      </w:pPr>
      <w:r w:rsidRPr="0093174A">
        <w:rPr>
          <w:b/>
          <w:bCs/>
          <w:sz w:val="48"/>
          <w:szCs w:val="48"/>
          <w:u w:val="single"/>
        </w:rPr>
        <w:t xml:space="preserve">Mini </w:t>
      </w:r>
      <w:r w:rsidRPr="0093174A">
        <w:rPr>
          <w:b/>
          <w:bCs/>
          <w:sz w:val="48"/>
          <w:szCs w:val="48"/>
          <w:u w:val="single"/>
        </w:rPr>
        <w:t xml:space="preserve">Wifi </w:t>
      </w:r>
      <w:r w:rsidRPr="0093174A">
        <w:rPr>
          <w:b/>
          <w:bCs/>
          <w:sz w:val="48"/>
          <w:szCs w:val="48"/>
          <w:u w:val="single"/>
        </w:rPr>
        <w:t xml:space="preserve">P2P </w:t>
      </w:r>
      <w:r w:rsidRPr="0093174A">
        <w:rPr>
          <w:b/>
          <w:bCs/>
          <w:sz w:val="48"/>
          <w:szCs w:val="48"/>
          <w:u w:val="single"/>
        </w:rPr>
        <w:t xml:space="preserve">pinhole </w:t>
      </w:r>
      <w:r w:rsidRPr="0093174A">
        <w:rPr>
          <w:b/>
          <w:bCs/>
          <w:sz w:val="48"/>
          <w:szCs w:val="48"/>
          <w:u w:val="single"/>
        </w:rPr>
        <w:t xml:space="preserve">with text focus</w:t>
      </w:r>
    </w:p>
    <w:p w:rsidR="00F038C7" w:rsidP="0093174A" w:rsidRDefault="0093174A" w14:paraId="65FA921F" w14:textId="5091823A">
      <w:pPr>
        <w:pStyle w:val="Nadpis1"/>
        <w:jc w:val="center"/>
      </w:pPr>
      <w:r>
        <w:rPr>
          <w:noProof/>
        </w:rPr>
        <w:drawing>
          <wp:inline distT="0" distB="0" distL="0" distR="0" wp14:anchorId="786E4CE4" wp14:editId="19517CEF">
            <wp:extent cx="4248150" cy="2829759"/>
            <wp:effectExtent l="0" t="0" r="0" b="8890"/>
            <wp:docPr id="17384048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6990" cy="2835647"/>
                    </a:xfrm>
                    <a:prstGeom prst="rect">
                      <a:avLst/>
                    </a:prstGeom>
                    <a:noFill/>
                    <a:ln>
                      <a:noFill/>
                    </a:ln>
                  </pic:spPr>
                </pic:pic>
              </a:graphicData>
            </a:graphic>
          </wp:inline>
        </w:drawing>
      </w:r>
    </w:p>
    <w:p w:rsidR="0093174A" w:rsidP="0093174A" w:rsidRDefault="0093174A" w14:paraId="20DDD2FC" w14:textId="77777777">
      <w:pPr>
        <w:pStyle w:val="Odsekzoznamu"/>
        <w:numPr>
          <w:ilvl w:val="0"/>
          <w:numId w:val="1"/>
        </w:numPr>
        <w:sectPr w:rsidR="0093174A" w:rsidSect="00F4627F">
          <w:pgSz w:w="11906" w:h="16838"/>
          <w:pgMar w:top="1417" w:right="1417" w:bottom="1417" w:left="1417" w:header="708" w:footer="708" w:gutter="0"/>
          <w:cols w:space="708"/>
          <w:docGrid w:linePitch="360"/>
        </w:sectPr>
      </w:pPr>
    </w:p>
    <w:p>
      <w:pPr>
        <w:pStyle w:val="Odsekzoznamu"/>
        <w:numPr>
          <w:ilvl w:val="0"/>
          <w:numId w:val="1"/>
        </w:numPr>
      </w:pPr>
      <w:r>
        <w:t xml:space="preserve">On/Off button</w:t>
      </w:r>
    </w:p>
    <w:p>
      <w:pPr>
        <w:pStyle w:val="Odsekzoznamu"/>
        <w:numPr>
          <w:ilvl w:val="0"/>
          <w:numId w:val="1"/>
        </w:numPr>
      </w:pPr>
      <w:r>
        <w:t xml:space="preserve">LED indicators</w:t>
      </w:r>
    </w:p>
    <w:p>
      <w:pPr>
        <w:pStyle w:val="Odsekzoznamu"/>
        <w:numPr>
          <w:ilvl w:val="0"/>
          <w:numId w:val="1"/>
        </w:numPr>
      </w:pPr>
      <w:r>
        <w:t xml:space="preserve">Reset button</w:t>
      </w:r>
    </w:p>
    <w:p>
      <w:pPr>
        <w:pStyle w:val="Odsekzoznamu"/>
        <w:numPr>
          <w:ilvl w:val="0"/>
          <w:numId w:val="1"/>
        </w:numPr>
      </w:pPr>
      <w:r>
        <w:t xml:space="preserve">Micro </w:t>
      </w:r>
      <w:r>
        <w:t xml:space="preserve">USB port</w:t>
      </w:r>
    </w:p>
    <w:p>
      <w:pPr>
        <w:pStyle w:val="Odsekzoznamu"/>
        <w:numPr>
          <w:ilvl w:val="0"/>
          <w:numId w:val="1"/>
        </w:numPr>
      </w:pPr>
      <w:r>
        <w:t xml:space="preserve">Memory card slot</w:t>
      </w:r>
    </w:p>
    <w:p w:rsidR="0093174A" w:rsidP="0093174A" w:rsidRDefault="0093174A" w14:paraId="78F3C4B1" w14:textId="77777777">
      <w:pPr>
        <w:sectPr w:rsidR="0093174A" w:rsidSect="0093174A">
          <w:type w:val="continuous"/>
          <w:pgSz w:w="11906" w:h="16838"/>
          <w:pgMar w:top="1417" w:right="1417" w:bottom="1417" w:left="1417" w:header="708" w:footer="708" w:gutter="0"/>
          <w:cols w:space="708" w:num="2"/>
          <w:docGrid w:linePitch="360"/>
        </w:sectPr>
      </w:pPr>
    </w:p>
    <w:p w:rsidR="0093174A" w:rsidP="0093174A" w:rsidRDefault="0093174A" w14:paraId="2F7FD2AC" w14:textId="77777777"/>
    <w:p>
      <w:pPr>
        <w:pStyle w:val="Nadpis2"/>
        <w:rPr>
          <w:b w:val="0"/>
          <w:bCs/>
        </w:rPr>
      </w:pPr>
      <w:r>
        <w:rPr>
          <w:b w:val="0"/>
          <w:bCs/>
        </w:rPr>
        <w:t xml:space="preserve">Starting the </w:t>
      </w:r>
      <w:r w:rsidRPr="0093174A">
        <w:rPr>
          <w:b w:val="0"/>
          <w:bCs/>
        </w:rPr>
        <w:t xml:space="preserve">camera</w:t>
      </w:r>
    </w:p>
    <w:p>
      <w:r>
        <w:t xml:space="preserve">Hold the power button for approximately 3 seconds. The blue indicator lights up and after a moment the green indicator lights up. The green indicator will flash after a moment to indicate the camera is powered on and running in AP mode. In AP mode, the camera broadcasts its own </w:t>
      </w:r>
      <w:r>
        <w:t xml:space="preserve">wifi </w:t>
      </w:r>
      <w:r>
        <w:t xml:space="preserve">network that you can connect to.</w:t>
      </w:r>
    </w:p>
    <w:p>
      <w:r>
        <w:t xml:space="preserve">To turn off the camera, hold the power button for approximately 3 seconds.</w:t>
      </w:r>
    </w:p>
    <w:p>
      <w:pPr>
        <w:pStyle w:val="Nadpis2"/>
        <w:rPr>
          <w:b w:val="0"/>
          <w:bCs/>
        </w:rPr>
      </w:pPr>
      <w:r w:rsidRPr="005A7181">
        <w:rPr>
          <w:b w:val="0"/>
          <w:bCs/>
        </w:rPr>
        <w:t xml:space="preserve">Chargin</w:t>
      </w:r>
      <w:r w:rsidRPr="005A7181" w:rsidR="0093174A">
        <w:rPr>
          <w:b w:val="0"/>
          <w:bCs/>
        </w:rPr>
        <w:t xml:space="preserve">g </w:t>
      </w:r>
    </w:p>
    <w:p>
      <w:r>
        <w:t xml:space="preserve">Plug the included USB cable into the </w:t>
      </w:r>
      <w:r>
        <w:t xml:space="preserve">camera's </w:t>
      </w:r>
      <w:r>
        <w:t xml:space="preserve">micro </w:t>
      </w:r>
      <w:r>
        <w:t xml:space="preserve">USB port and connect the other end of the cable to a USB adapter to a 5V 1A or 2A outlet (not included) or to a USB port on your computer. If charging via computer, charging may take longer depending on the power of the computer's USB port. As standard, leave the camera connected for charging for approximately 2-3 hours.</w:t>
      </w:r>
    </w:p>
    <w:p>
      <w:pPr>
        <w:pStyle w:val="Nadpis2"/>
        <w:rPr>
          <w:b w:val="0"/>
          <w:bCs/>
        </w:rPr>
      </w:pPr>
      <w:r w:rsidRPr="005A7181">
        <w:rPr>
          <w:b w:val="0"/>
          <w:bCs/>
        </w:rPr>
        <w:t xml:space="preserve">Reset</w:t>
      </w:r>
    </w:p>
    <w:p>
      <w:r>
        <w:t xml:space="preserve">If the camera does not work properly, hold the rest button for approximately 10 seconds while the camera is on. The indicators will turn off during the reset and then automatically turn on to signal the camera to reset. </w:t>
      </w:r>
      <w:r w:rsidR="00DA39CF">
        <w:t xml:space="preserve">Resetting the camera again sets the AP mode, where the camera broadcasts its own </w:t>
      </w:r>
      <w:r w:rsidR="00DA39CF">
        <w:t xml:space="preserve">wifi </w:t>
      </w:r>
      <w:r w:rsidR="00DA39CF">
        <w:t xml:space="preserve">network.</w:t>
      </w:r>
    </w:p>
    <w:p w:rsidR="00DA39CF" w:rsidRDefault="00DA39CF" w14:paraId="0BFCDDCA" w14:textId="7ED533FE">
      <w:r>
        <w:br w:type="page"/>
      </w:r>
    </w:p>
    <w:p>
      <w:pPr>
        <w:pStyle w:val="Nadpis1"/>
        <w:rPr>
          <w:b/>
          <w:bCs/>
        </w:rPr>
      </w:pPr>
      <w:r w:rsidRPr="00D30B29">
        <w:rPr>
          <w:b/>
          <w:bCs/>
        </w:rPr>
        <w:lastRenderedPageBreak/>
        <w:t xml:space="preserve">Lens alignment</w:t>
      </w:r>
    </w:p>
    <w:p>
      <w:r>
        <w:t xml:space="preserve">The camera allows you to change the focus of the lens, so you can adjust the lens to be able to capture text from a short distance. Turning the camera lens (yellow part in the picture) will change the focus of the camera image. </w:t>
      </w:r>
      <w:r w:rsidRPr="000E317F">
        <w:rPr>
          <w:b/>
          <w:bCs/>
          <w:u w:val="single"/>
        </w:rPr>
        <w:t xml:space="preserve">Be very careful not to damage the camera while changing the focus. Also pay attention to the cables that leads to the lens. Do not forcefully bend the cable to avoid internal damage resulting in the camera not working or the colors in the image changing.</w:t>
      </w:r>
    </w:p>
    <w:p w:rsidR="00D30B29" w:rsidP="00D30B29" w:rsidRDefault="00D30B29" w14:paraId="770FEE24" w14:textId="5E0F1F81">
      <w:pPr>
        <w:jc w:val="center"/>
      </w:pPr>
      <w:r>
        <w:rPr>
          <w:noProof/>
        </w:rPr>
        <w:drawing>
          <wp:inline distT="0" distB="0" distL="0" distR="0" wp14:anchorId="3F2D10BF" wp14:editId="694FE764">
            <wp:extent cx="2994189" cy="2400300"/>
            <wp:effectExtent l="0" t="0" r="0" b="0"/>
            <wp:docPr id="44164978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0899" cy="2429729"/>
                    </a:xfrm>
                    <a:prstGeom prst="rect">
                      <a:avLst/>
                    </a:prstGeom>
                    <a:noFill/>
                    <a:ln>
                      <a:noFill/>
                    </a:ln>
                  </pic:spPr>
                </pic:pic>
              </a:graphicData>
            </a:graphic>
          </wp:inline>
        </w:drawing>
      </w:r>
    </w:p>
    <w:p>
      <w:pPr>
        <w:pStyle w:val="Nadpis2"/>
        <w:rPr>
          <w:b w:val="0"/>
          <w:sz w:val="28"/>
          <w:szCs w:val="28"/>
        </w:rPr>
      </w:pPr>
      <w:r w:rsidRPr="006B5C70">
        <w:rPr>
          <w:b w:val="0"/>
          <w:sz w:val="28"/>
          <w:szCs w:val="28"/>
        </w:rPr>
        <w:t xml:space="preserve">Spy </w:t>
      </w:r>
      <w:r w:rsidRPr="006B5C70">
        <w:rPr>
          <w:b w:val="0"/>
          <w:sz w:val="28"/>
          <w:szCs w:val="28"/>
        </w:rPr>
        <w:t xml:space="preserve">earpiece</w:t>
      </w:r>
    </w:p>
    <w:p>
      <w:r>
        <w:t xml:space="preserve">To activate the </w:t>
      </w:r>
      <w:r>
        <w:t xml:space="preserve">spy </w:t>
      </w:r>
      <w:r>
        <w:t xml:space="preserve">handset, you need to insert the battery. Unscrew the black cap of the handset. Then insert the batteries into the handset and screw the cap back on. </w:t>
      </w:r>
      <w:r w:rsidRPr="006B5C70">
        <w:t xml:space="preserve">Make sure you insert the battery correctly into the device so as not to short circuit the </w:t>
      </w:r>
      <w:r w:rsidR="001F2CE8">
        <w:t xml:space="preserve">handset</w:t>
      </w:r>
      <w:r w:rsidRPr="006B5C70">
        <w:t xml:space="preserve">. Note where the positive (+) and negative (-) poles are on the battery. </w:t>
      </w:r>
      <w:r>
        <w:t xml:space="preserve">When the battery is inserted, the handset will activate and make a noise </w:t>
      </w:r>
      <w:r w:rsidR="001F2CE8">
        <w:t xml:space="preserve">to signal the handset to start. This noise will not be heard during communication.</w:t>
      </w:r>
    </w:p>
    <w:p w:rsidR="006B5C70" w:rsidP="006B5C70" w:rsidRDefault="006B5C70" w14:paraId="5C16641F" w14:textId="378C4833">
      <w:pPr>
        <w:jc w:val="center"/>
      </w:pPr>
      <w:r>
        <w:rPr>
          <w:noProof/>
        </w:rPr>
        <w:drawing>
          <wp:inline distT="0" distB="0" distL="0" distR="0" wp14:anchorId="0B74C7B5" wp14:editId="17D4E9BF">
            <wp:extent cx="2413000" cy="933271"/>
            <wp:effectExtent l="0" t="0" r="6350" b="635"/>
            <wp:docPr id="1980092884"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5613" cy="957488"/>
                    </a:xfrm>
                    <a:prstGeom prst="rect">
                      <a:avLst/>
                    </a:prstGeom>
                    <a:noFill/>
                    <a:ln>
                      <a:noFill/>
                    </a:ln>
                  </pic:spPr>
                </pic:pic>
              </a:graphicData>
            </a:graphic>
          </wp:inline>
        </w:drawing>
      </w:r>
    </w:p>
    <w:p>
      <w:r>
        <w:t xml:space="preserve">When closing the battery in the earpiece, make sure that the cap is correctly fitted</w:t>
      </w:r>
      <w:r w:rsidR="001F2CE8">
        <w:t xml:space="preserve">. There must be no free space between the handset and the cap.</w:t>
      </w:r>
    </w:p>
    <w:p w:rsidR="001F2CE8" w:rsidP="001F2CE8" w:rsidRDefault="001F2CE8" w14:paraId="68AE1901" w14:textId="6676E58A">
      <w:pPr>
        <w:jc w:val="center"/>
      </w:pPr>
      <w:r>
        <w:rPr>
          <w:noProof/>
        </w:rPr>
        <w:drawing>
          <wp:inline distT="0" distB="0" distL="0" distR="0" wp14:anchorId="57C7FD35" wp14:editId="4D7DAC82">
            <wp:extent cx="2190070" cy="1377857"/>
            <wp:effectExtent l="0" t="0" r="1270" b="0"/>
            <wp:docPr id="1587462020"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237" cy="1408161"/>
                    </a:xfrm>
                    <a:prstGeom prst="rect">
                      <a:avLst/>
                    </a:prstGeom>
                    <a:noFill/>
                    <a:ln>
                      <a:noFill/>
                    </a:ln>
                  </pic:spPr>
                </pic:pic>
              </a:graphicData>
            </a:graphic>
          </wp:inline>
        </w:drawing>
      </w:r>
    </w:p>
    <w:p>
      <w:r>
        <w:t xml:space="preserve">Place the white antenna of the camera no more than 15 cm from the handset to ensure sufficient signal from the camera for communication. </w:t>
      </w:r>
    </w:p>
    <w:p>
      <w:pPr>
        <w:pStyle w:val="Nadpis1"/>
        <w:jc w:val="center"/>
        <w:rPr>
          <w:b/>
          <w:bCs/>
          <w:u w:val="single"/>
        </w:rPr>
      </w:pPr>
      <w:r w:rsidRPr="007840BF">
        <w:rPr>
          <w:b/>
          <w:bCs/>
          <w:u w:val="single"/>
        </w:rPr>
        <w:t xml:space="preserve">HDCameraPro </w:t>
      </w:r>
      <w:r w:rsidRPr="007840BF">
        <w:rPr>
          <w:b/>
          <w:bCs/>
          <w:u w:val="single"/>
        </w:rPr>
        <w:t xml:space="preserve">app</w:t>
      </w:r>
    </w:p>
    <w:p>
      <w:r>
        <w:t xml:space="preserve">Download the app called </w:t>
      </w:r>
      <w:r>
        <w:t xml:space="preserve">HDCameraPro </w:t>
      </w:r>
      <w:r>
        <w:t xml:space="preserve">to your mobile phone </w:t>
      </w:r>
      <w:r>
        <w:t xml:space="preserve">via </w:t>
      </w:r>
      <w:r>
        <w:t xml:space="preserve">google </w:t>
      </w:r>
      <w:r>
        <w:t xml:space="preserve">play </w:t>
      </w:r>
      <w:r>
        <w:t xml:space="preserve">or the </w:t>
      </w:r>
      <w:r>
        <w:t xml:space="preserve">apple </w:t>
      </w:r>
      <w:r>
        <w:t xml:space="preserve">app </w:t>
      </w:r>
      <w:r>
        <w:t xml:space="preserve">store</w:t>
      </w:r>
      <w:r>
        <w:t xml:space="preserve">. </w:t>
      </w:r>
      <w:r>
        <w:t xml:space="preserve">You can also use </w:t>
      </w:r>
      <w:r>
        <w:t xml:space="preserve">the </w:t>
      </w:r>
      <w:r>
        <w:t xml:space="preserve">QR code </w:t>
      </w:r>
      <w:r>
        <w:t xml:space="preserve">below </w:t>
      </w:r>
      <w:r>
        <w:t xml:space="preserve">to download the app.</w:t>
      </w:r>
    </w:p>
    <w:tbl>
      <w:tblPr>
        <w:tblStyle w:val="Mriekatabuky"/>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020"/>
        <w:gridCol w:w="3021"/>
        <w:gridCol w:w="3021"/>
      </w:tblGrid>
      <w:tr w:rsidR="007840BF" w:rsidTr="007840BF" w14:paraId="3A62FBF2" w14:textId="77777777">
        <w:tc>
          <w:tcPr>
            <w:tcW w:w="3020" w:type="dxa"/>
          </w:tcPr>
          <w:p w:rsidR="007840BF" w:rsidP="007840BF" w:rsidRDefault="007840BF" w14:paraId="561CBFF4" w14:textId="02BEEF6C">
            <w:r w:rsidRPr="007840BF">
              <w:drawing>
                <wp:inline distT="0" distB="0" distL="0" distR="0" wp14:anchorId="71F3A419" wp14:editId="74C1844C">
                  <wp:extent cx="1676400" cy="1688910"/>
                  <wp:effectExtent l="0" t="0" r="0" b="6985"/>
                  <wp:docPr id="176316993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69936" name=""/>
                          <pic:cNvPicPr/>
                        </pic:nvPicPr>
                        <pic:blipFill>
                          <a:blip r:embed="rId9"/>
                          <a:stretch>
                            <a:fillRect/>
                          </a:stretch>
                        </pic:blipFill>
                        <pic:spPr>
                          <a:xfrm>
                            <a:off x="0" y="0"/>
                            <a:ext cx="1683485" cy="1696048"/>
                          </a:xfrm>
                          <a:prstGeom prst="rect">
                            <a:avLst/>
                          </a:prstGeom>
                        </pic:spPr>
                      </pic:pic>
                    </a:graphicData>
                  </a:graphic>
                </wp:inline>
              </w:drawing>
            </w:r>
          </w:p>
        </w:tc>
        <w:tc>
          <w:tcPr>
            <w:tcW w:w="3021" w:type="dxa"/>
            <w:vAlign w:val="center"/>
          </w:tcPr>
          <w:p w:rsidR="007840BF" w:rsidP="007840BF" w:rsidRDefault="007840BF" w14:paraId="27FCC64A" w14:textId="75A89702">
            <w:pPr>
              <w:jc w:val="center"/>
            </w:pPr>
            <w:r w:rsidRPr="007840BF">
              <w:drawing>
                <wp:inline distT="0" distB="0" distL="0" distR="0" wp14:anchorId="5FB61858" wp14:editId="1EB4364B">
                  <wp:extent cx="1247775" cy="1257599"/>
                  <wp:effectExtent l="0" t="0" r="0" b="0"/>
                  <wp:docPr id="140137750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77507" name=""/>
                          <pic:cNvPicPr/>
                        </pic:nvPicPr>
                        <pic:blipFill>
                          <a:blip r:embed="rId10"/>
                          <a:stretch>
                            <a:fillRect/>
                          </a:stretch>
                        </pic:blipFill>
                        <pic:spPr>
                          <a:xfrm>
                            <a:off x="0" y="0"/>
                            <a:ext cx="1259792" cy="1269711"/>
                          </a:xfrm>
                          <a:prstGeom prst="rect">
                            <a:avLst/>
                          </a:prstGeom>
                        </pic:spPr>
                      </pic:pic>
                    </a:graphicData>
                  </a:graphic>
                </wp:inline>
              </w:drawing>
            </w:r>
          </w:p>
        </w:tc>
        <w:tc>
          <w:tcPr>
            <w:tcW w:w="3021" w:type="dxa"/>
          </w:tcPr>
          <w:p w:rsidR="007840BF" w:rsidP="007840BF" w:rsidRDefault="007840BF" w14:paraId="274FC5C6" w14:textId="4718F0F3">
            <w:r w:rsidRPr="007840BF">
              <w:drawing>
                <wp:inline distT="0" distB="0" distL="0" distR="0" wp14:anchorId="22E0753E" wp14:editId="6CC37337">
                  <wp:extent cx="1704975" cy="1711458"/>
                  <wp:effectExtent l="0" t="0" r="0" b="3175"/>
                  <wp:docPr id="104230949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9497" name=""/>
                          <pic:cNvPicPr/>
                        </pic:nvPicPr>
                        <pic:blipFill>
                          <a:blip r:embed="rId11"/>
                          <a:stretch>
                            <a:fillRect/>
                          </a:stretch>
                        </pic:blipFill>
                        <pic:spPr>
                          <a:xfrm>
                            <a:off x="0" y="0"/>
                            <a:ext cx="1709694" cy="1716195"/>
                          </a:xfrm>
                          <a:prstGeom prst="rect">
                            <a:avLst/>
                          </a:prstGeom>
                        </pic:spPr>
                      </pic:pic>
                    </a:graphicData>
                  </a:graphic>
                </wp:inline>
              </w:drawing>
            </w:r>
          </w:p>
        </w:tc>
      </w:tr>
      <w:tr w:rsidR="007840BF" w:rsidTr="007840BF" w14:paraId="17961183" w14:textId="77777777">
        <w:tc>
          <w:tcPr>
            <w:tcW w:w="3020" w:type="dxa"/>
          </w:tcPr>
          <w:p>
            <w:pPr>
              <w:jc w:val="center"/>
              <w:rPr>
                <w:sz w:val="48"/>
                <w:szCs w:val="48"/>
              </w:rPr>
            </w:pPr>
            <w:r w:rsidRPr="007840BF">
              <w:rPr>
                <w:sz w:val="48"/>
                <w:szCs w:val="48"/>
              </w:rPr>
              <w:t xml:space="preserve">ANDROID</w:t>
            </w:r>
          </w:p>
        </w:tc>
        <w:tc>
          <w:tcPr>
            <w:tcW w:w="3021" w:type="dxa"/>
          </w:tcPr>
          <w:p>
            <w:pPr>
              <w:jc w:val="center"/>
              <w:rPr>
                <w:sz w:val="48"/>
                <w:szCs w:val="48"/>
              </w:rPr>
            </w:pPr>
            <w:r w:rsidRPr="007840BF">
              <w:rPr>
                <w:sz w:val="48"/>
                <w:szCs w:val="48"/>
              </w:rPr>
              <w:t xml:space="preserve">HDCameraPro</w:t>
            </w:r>
          </w:p>
        </w:tc>
        <w:tc>
          <w:tcPr>
            <w:tcW w:w="3021" w:type="dxa"/>
          </w:tcPr>
          <w:p>
            <w:pPr>
              <w:jc w:val="center"/>
              <w:rPr>
                <w:b/>
                <w:bCs/>
                <w:sz w:val="48"/>
                <w:szCs w:val="48"/>
              </w:rPr>
            </w:pPr>
            <w:r w:rsidRPr="007840BF">
              <w:rPr>
                <w:b/>
                <w:bCs/>
                <w:sz w:val="48"/>
                <w:szCs w:val="48"/>
              </w:rPr>
              <w:t xml:space="preserve">IOS</w:t>
            </w:r>
          </w:p>
        </w:tc>
      </w:tr>
    </w:tbl>
    <w:p w:rsidR="007840BF" w:rsidP="007840BF" w:rsidRDefault="007840BF" w14:paraId="0DFB7462" w14:textId="77777777"/>
    <w:p>
      <w:pPr>
        <w:pStyle w:val="Nadpis2"/>
      </w:pPr>
      <w:r w:rsidRPr="00D72703">
        <w:t xml:space="preserve">Assign a camera to an application</w:t>
      </w:r>
    </w:p>
    <w:p>
      <w:r>
        <w:t xml:space="preserve">Turn on the camera by holding down the power button. Wait approximately 1 minute for the camera to fully activate. Then open the available </w:t>
      </w:r>
      <w:r>
        <w:t xml:space="preserve">wifi </w:t>
      </w:r>
      <w:r>
        <w:t xml:space="preserve">networks </w:t>
      </w:r>
      <w:r>
        <w:t xml:space="preserve">on your mobile phone</w:t>
      </w:r>
      <w:r>
        <w:t xml:space="preserve">. </w:t>
      </w:r>
      <w:r>
        <w:t xml:space="preserve">In the </w:t>
      </w:r>
      <w:r>
        <w:t xml:space="preserve">wifi </w:t>
      </w:r>
      <w:r>
        <w:t xml:space="preserve">network </w:t>
      </w:r>
      <w:r>
        <w:t xml:space="preserve">settings, search for </w:t>
      </w:r>
      <w:r>
        <w:t xml:space="preserve">available </w:t>
      </w:r>
      <w:r>
        <w:t xml:space="preserve">wifi </w:t>
      </w:r>
      <w:r>
        <w:t xml:space="preserve">networks. When your phone shows you a </w:t>
      </w:r>
      <w:r>
        <w:t xml:space="preserve">wifi </w:t>
      </w:r>
      <w:r>
        <w:t xml:space="preserve">network named </w:t>
      </w:r>
      <w:r>
        <w:t xml:space="preserve">HD-Camera-xxx </w:t>
      </w:r>
      <w:r>
        <w:t xml:space="preserve">or HW-xxx, connect to this network. </w:t>
      </w:r>
    </w:p>
    <w:p>
      <w:r>
        <w:t xml:space="preserve">Make sure your mobile phone has mobile data switched off and location services switched on. </w:t>
      </w:r>
    </w:p>
    <w:p>
      <w:r>
        <w:t xml:space="preserve">Once connected to the camera, launch the app. When you initially launch the app, enable the necessary settings. </w:t>
      </w:r>
    </w:p>
    <w:p>
      <w:r>
        <w:t xml:space="preserve">The app will automatically recognize your camera, but on some phones the camera may not be assigned and you will need to connect the camera to the app manually. </w:t>
      </w:r>
    </w:p>
    <w:p>
      <w:pPr>
        <w:pStyle w:val="Nadpis3"/>
      </w:pPr>
      <w:r>
        <w:t xml:space="preserve">Manual camera assignment</w:t>
      </w:r>
    </w:p>
    <w:p>
      <w:r>
        <w:t xml:space="preserve">On the home page of the app, click the "</w:t>
      </w:r>
      <w:r>
        <w:t xml:space="preserve">Add </w:t>
      </w:r>
      <w:r>
        <w:t xml:space="preserve">device" </w:t>
      </w:r>
      <w:r>
        <w:t xml:space="preserve">button </w:t>
      </w:r>
      <w:r>
        <w:t xml:space="preserve">or click the + icon in the top right corner of the app. Then select the "Device LAN </w:t>
      </w:r>
      <w:r>
        <w:t xml:space="preserve">add</w:t>
      </w:r>
      <w:r>
        <w:t xml:space="preserve">" </w:t>
      </w:r>
      <w:r>
        <w:t xml:space="preserve">option</w:t>
      </w:r>
      <w:r>
        <w:t xml:space="preserve">. </w:t>
      </w:r>
      <w:r>
        <w:t xml:space="preserve">The app will search for the connected camera via </w:t>
      </w:r>
      <w:r>
        <w:t xml:space="preserve">wifi</w:t>
      </w:r>
      <w:r>
        <w:t xml:space="preserve">. Then click on the found device and the camera will be added to the app.</w:t>
      </w:r>
    </w:p>
    <w:p w:rsidR="001B0D84" w:rsidP="001B0D84" w:rsidRDefault="001B0D84" w14:paraId="6433FC3F" w14:textId="374CF455">
      <w:pPr>
        <w:jc w:val="center"/>
      </w:pPr>
      <w:r w:rsidRPr="001B0D84">
        <w:drawing>
          <wp:inline distT="0" distB="0" distL="0" distR="0" wp14:anchorId="1E462956" wp14:editId="7BE2CF0D">
            <wp:extent cx="5760720" cy="1995170"/>
            <wp:effectExtent l="0" t="0" r="0" b="5080"/>
            <wp:docPr id="838580376" name="Obrázok 1" descr="Obrázok, na ktorom je text, diagram,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80376" name="Obrázok 1" descr="Obrázok, na ktorom je text, diagram, softvér, počítačová ikona&#10;&#10;Automaticky generovaný popis"/>
                    <pic:cNvPicPr/>
                  </pic:nvPicPr>
                  <pic:blipFill>
                    <a:blip r:embed="rId12"/>
                    <a:stretch>
                      <a:fillRect/>
                    </a:stretch>
                  </pic:blipFill>
                  <pic:spPr>
                    <a:xfrm>
                      <a:off x="0" y="0"/>
                      <a:ext cx="5760720" cy="1995170"/>
                    </a:xfrm>
                    <a:prstGeom prst="rect">
                      <a:avLst/>
                    </a:prstGeom>
                  </pic:spPr>
                </pic:pic>
              </a:graphicData>
            </a:graphic>
          </wp:inline>
        </w:drawing>
      </w:r>
    </w:p>
    <w:p w:rsidR="001B0D84" w:rsidRDefault="001B0D84" w14:paraId="4F9D106A" w14:textId="34169DB5">
      <w:r>
        <w:br w:type="page"/>
      </w:r>
    </w:p>
    <w:p>
      <w:pPr>
        <w:pStyle w:val="Nadpis2"/>
      </w:pPr>
      <w:r>
        <w:lastRenderedPageBreak/>
        <w:t xml:space="preserve">Connecting the camera to a </w:t>
      </w:r>
      <w:r>
        <w:t xml:space="preserve">wifi </w:t>
      </w:r>
      <w:r>
        <w:t xml:space="preserve">router </w:t>
      </w:r>
    </w:p>
    <w:p>
      <w:r>
        <w:t xml:space="preserve">When you have the camera connected to the app, you can also connect it to a </w:t>
      </w:r>
      <w:r>
        <w:t xml:space="preserve">wifi </w:t>
      </w:r>
      <w:r>
        <w:t xml:space="preserve">router to monitor the camera remotely over the internet. Click on the + icon in the top right corner of the app and select the first option "</w:t>
      </w:r>
      <w:r>
        <w:t xml:space="preserve">Equipment </w:t>
      </w:r>
      <w:r>
        <w:t xml:space="preserve">AP </w:t>
      </w:r>
      <w:r>
        <w:t xml:space="preserve">distribution </w:t>
      </w:r>
      <w:r>
        <w:t xml:space="preserve">network</w:t>
      </w:r>
      <w:r>
        <w:t xml:space="preserve">". </w:t>
      </w:r>
    </w:p>
    <w:p w:rsidR="002C75F7" w:rsidP="002C75F7" w:rsidRDefault="002C75F7" w14:paraId="4226C68F" w14:textId="7F987362">
      <w:pPr>
        <w:jc w:val="center"/>
      </w:pPr>
      <w:r w:rsidRPr="002C75F7">
        <w:drawing>
          <wp:inline distT="0" distB="0" distL="0" distR="0" wp14:anchorId="168F7CF3" wp14:editId="2FD3F0AF">
            <wp:extent cx="3009900" cy="2626031"/>
            <wp:effectExtent l="0" t="0" r="0" b="3175"/>
            <wp:docPr id="1371018450"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18450" name="Obrázok 1" descr="Obrázok, na ktorom je text, snímka obrazovky, softvér, počítačová ikona&#10;&#10;Automaticky generovaný popis"/>
                    <pic:cNvPicPr/>
                  </pic:nvPicPr>
                  <pic:blipFill>
                    <a:blip r:embed="rId13"/>
                    <a:stretch>
                      <a:fillRect/>
                    </a:stretch>
                  </pic:blipFill>
                  <pic:spPr>
                    <a:xfrm>
                      <a:off x="0" y="0"/>
                      <a:ext cx="3036314" cy="2649077"/>
                    </a:xfrm>
                    <a:prstGeom prst="rect">
                      <a:avLst/>
                    </a:prstGeom>
                  </pic:spPr>
                </pic:pic>
              </a:graphicData>
            </a:graphic>
          </wp:inline>
        </w:drawing>
      </w:r>
    </w:p>
    <w:p>
      <w:r>
        <w:t xml:space="preserve">You will then be taken to the settings for connecting the camera to the </w:t>
      </w:r>
      <w:r>
        <w:t xml:space="preserve">wifi </w:t>
      </w:r>
      <w:r>
        <w:t xml:space="preserve">router. These settings consist of 4 steps. </w:t>
      </w:r>
    </w:p>
    <w:p>
      <w:r>
        <w:t xml:space="preserve">Step 1: Verify that the device is properly powered on. In this step, verify that the green camera indicator is lit. If it does then you can proceed to the next step. </w:t>
      </w:r>
    </w:p>
    <w:p>
      <w:r>
        <w:t xml:space="preserve">Step 2: Make sure you are properly connected to the </w:t>
      </w:r>
      <w:r>
        <w:t xml:space="preserve">camera's </w:t>
      </w:r>
      <w:r>
        <w:t xml:space="preserve">wifi </w:t>
      </w:r>
      <w:r>
        <w:t xml:space="preserve">network. Your mobile phone must be connected to the </w:t>
      </w:r>
      <w:r>
        <w:t xml:space="preserve">wifi </w:t>
      </w:r>
      <w:r>
        <w:t xml:space="preserve">network that the camera is broadcasting (</w:t>
      </w:r>
      <w:r>
        <w:t xml:space="preserve">HD-Camera-xxx </w:t>
      </w:r>
      <w:r>
        <w:t xml:space="preserve">or HW-xxx). If so you can </w:t>
      </w:r>
      <w:r>
        <w:t xml:space="preserve">go to </w:t>
      </w:r>
      <w:r>
        <w:t xml:space="preserve">the next step.   </w:t>
      </w:r>
    </w:p>
    <w:p>
      <w:r>
        <w:t xml:space="preserve">Step 3: Select the </w:t>
      </w:r>
      <w:r>
        <w:t xml:space="preserve">wifi </w:t>
      </w:r>
      <w:r>
        <w:t xml:space="preserve">network you want to connect the camera to in order to monitor it remotely. In this step, it is important that you only connect the device to a </w:t>
      </w:r>
      <w:r>
        <w:t xml:space="preserve">2.4GHz </w:t>
      </w:r>
      <w:r>
        <w:t xml:space="preserve">wifi </w:t>
      </w:r>
      <w:r>
        <w:t xml:space="preserve">network. </w:t>
      </w:r>
      <w:r w:rsidRPr="00D26D09">
        <w:rPr>
          <w:b/>
          <w:bCs/>
          <w:u w:val="single"/>
        </w:rPr>
        <w:t xml:space="preserve">The device is not compatible with 5GHz network. </w:t>
      </w:r>
      <w:r>
        <w:t xml:space="preserve">After selecting the </w:t>
      </w:r>
      <w:r>
        <w:t xml:space="preserve">wifi </w:t>
      </w:r>
      <w:r>
        <w:t xml:space="preserve">network, enter the correct password for that network and complete the setup.</w:t>
      </w:r>
    </w:p>
    <w:p>
      <w:r>
        <w:t xml:space="preserve">Step 4: After selecting the </w:t>
      </w:r>
      <w:r>
        <w:t xml:space="preserve">wifi </w:t>
      </w:r>
      <w:r>
        <w:t xml:space="preserve">network, the camera will automatically connect to the selected </w:t>
      </w:r>
      <w:r>
        <w:t xml:space="preserve">wifi </w:t>
      </w:r>
      <w:r>
        <w:t xml:space="preserve">network. This connection may take some time. After successful connection, the application will return back to the home screen. </w:t>
      </w:r>
    </w:p>
    <w:p w:rsidR="00384966" w:rsidP="002C75F7" w:rsidRDefault="00384966" w14:paraId="469F52DA" w14:textId="0D1CEE01">
      <w:r w:rsidRPr="00384966">
        <w:lastRenderedPageBreak/>
        <w:drawing>
          <wp:inline distT="0" distB="0" distL="0" distR="0" wp14:anchorId="1D4C0731" wp14:editId="72921D17">
            <wp:extent cx="5760720" cy="2457450"/>
            <wp:effectExtent l="0" t="0" r="0" b="0"/>
            <wp:docPr id="1812963234" name="Obrázok 1" descr="Obrázok, na ktorom je text, snímka obrazovky, diagram,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63234" name="Obrázok 1" descr="Obrázok, na ktorom je text, snímka obrazovky, diagram, dizajn&#10;&#10;Automaticky generovaný popis"/>
                    <pic:cNvPicPr/>
                  </pic:nvPicPr>
                  <pic:blipFill>
                    <a:blip r:embed="rId14"/>
                    <a:stretch>
                      <a:fillRect/>
                    </a:stretch>
                  </pic:blipFill>
                  <pic:spPr>
                    <a:xfrm>
                      <a:off x="0" y="0"/>
                      <a:ext cx="5760720" cy="2457450"/>
                    </a:xfrm>
                    <a:prstGeom prst="rect">
                      <a:avLst/>
                    </a:prstGeom>
                  </pic:spPr>
                </pic:pic>
              </a:graphicData>
            </a:graphic>
          </wp:inline>
        </w:drawing>
      </w:r>
      <w:r w:rsidR="00D26D09">
        <w:t xml:space="preserve"> </w:t>
      </w:r>
    </w:p>
    <w:p>
      <w:pPr>
        <w:pStyle w:val="Nadpis2"/>
      </w:pPr>
      <w:r>
        <w:br w:type="page"/>
        <w:t xml:space="preserve"> Camera image tracking</w:t>
      </w:r>
    </w:p>
    <w:p>
      <w:r>
        <w:t xml:space="preserve">On the home page, click on the camera image. The application will open the camera preview where you will see what the legal camera is capturing. In this interface, you also have access to additional features such as communication, bugging or streaming video recording. </w:t>
      </w:r>
    </w:p>
    <w:p w:rsidR="00384966" w:rsidP="00384966" w:rsidRDefault="00384966" w14:paraId="73B90ECC" w14:textId="3F94E232">
      <w:pPr>
        <w:jc w:val="center"/>
      </w:pPr>
      <w:r w:rsidRPr="00384966">
        <w:drawing>
          <wp:inline distT="0" distB="0" distL="0" distR="0" wp14:anchorId="4DB672E7" wp14:editId="6FA15880">
            <wp:extent cx="2828925" cy="2468137"/>
            <wp:effectExtent l="0" t="0" r="0" b="8890"/>
            <wp:docPr id="2103282883"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82883" name="Obrázok 1" descr="Obrázok, na ktorom je text, snímka obrazovky, softvér, multimédiá&#10;&#10;Automaticky generovaný popis"/>
                    <pic:cNvPicPr/>
                  </pic:nvPicPr>
                  <pic:blipFill>
                    <a:blip r:embed="rId15"/>
                    <a:stretch>
                      <a:fillRect/>
                    </a:stretch>
                  </pic:blipFill>
                  <pic:spPr>
                    <a:xfrm>
                      <a:off x="0" y="0"/>
                      <a:ext cx="2844855" cy="2482035"/>
                    </a:xfrm>
                    <a:prstGeom prst="rect">
                      <a:avLst/>
                    </a:prstGeom>
                  </pic:spPr>
                </pic:pic>
              </a:graphicData>
            </a:graphic>
          </wp:inline>
        </w:drawing>
      </w:r>
    </w:p>
    <w:p>
      <w:pPr>
        <w:pStyle w:val="Nadpis3"/>
      </w:pPr>
      <w:r>
        <w:t xml:space="preserve">Additional features</w:t>
      </w:r>
    </w:p>
    <w:p w:rsidR="00883D77" w:rsidP="00883D77" w:rsidRDefault="00883D77" w14:paraId="51781AE0" w14:textId="5B57728B">
      <w:pPr>
        <w:jc w:val="center"/>
      </w:pPr>
      <w:r w:rsidRPr="00883D77">
        <w:drawing>
          <wp:inline distT="0" distB="0" distL="0" distR="0" wp14:anchorId="44D21351" wp14:editId="7261510D">
            <wp:extent cx="1499000" cy="3248025"/>
            <wp:effectExtent l="0" t="0" r="6350" b="0"/>
            <wp:docPr id="467770168"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70168" name="Obrázok 1" descr="Obrázok, na ktorom je text, snímka obrazovky, softvér, multimédiá&#10;&#10;Automaticky generovaný popis"/>
                    <pic:cNvPicPr/>
                  </pic:nvPicPr>
                  <pic:blipFill>
                    <a:blip r:embed="rId16"/>
                    <a:stretch>
                      <a:fillRect/>
                    </a:stretch>
                  </pic:blipFill>
                  <pic:spPr>
                    <a:xfrm>
                      <a:off x="0" y="0"/>
                      <a:ext cx="1507216" cy="3265828"/>
                    </a:xfrm>
                    <a:prstGeom prst="rect">
                      <a:avLst/>
                    </a:prstGeom>
                  </pic:spPr>
                </pic:pic>
              </a:graphicData>
            </a:graphic>
          </wp:inline>
        </w:drawing>
      </w:r>
    </w:p>
    <w:p w:rsidR="00883D77" w:rsidP="00883D77" w:rsidRDefault="00883D77" w14:paraId="2945443B" w14:textId="77777777">
      <w:pPr>
        <w:pStyle w:val="Odsekzoznamu"/>
        <w:numPr>
          <w:ilvl w:val="0"/>
          <w:numId w:val="2"/>
        </w:numPr>
        <w:sectPr w:rsidR="00883D77" w:rsidSect="0093174A">
          <w:type w:val="continuous"/>
          <w:pgSz w:w="11906" w:h="16838"/>
          <w:pgMar w:top="1417" w:right="1417" w:bottom="1417" w:left="1417" w:header="708" w:footer="708" w:gutter="0"/>
          <w:cols w:space="708"/>
          <w:docGrid w:linePitch="360"/>
        </w:sectPr>
      </w:pPr>
    </w:p>
    <w:p>
      <w:pPr>
        <w:pStyle w:val="Odsekzoznamu"/>
        <w:numPr>
          <w:ilvl w:val="0"/>
          <w:numId w:val="2"/>
        </w:numPr>
      </w:pPr>
      <w:r>
        <w:t xml:space="preserve">Live stream from the camera</w:t>
      </w:r>
    </w:p>
    <w:p>
      <w:pPr>
        <w:pStyle w:val="Odsekzoznamu"/>
        <w:numPr>
          <w:ilvl w:val="0"/>
          <w:numId w:val="2"/>
        </w:numPr>
      </w:pPr>
      <w:r>
        <w:t xml:space="preserve">Communication to </w:t>
      </w:r>
      <w:r>
        <w:t xml:space="preserve">spy </w:t>
      </w:r>
      <w:r>
        <w:t xml:space="preserve">earpiece</w:t>
      </w:r>
    </w:p>
    <w:p>
      <w:pPr>
        <w:pStyle w:val="Odsekzoznamu"/>
        <w:numPr>
          <w:ilvl w:val="0"/>
          <w:numId w:val="2"/>
        </w:numPr>
      </w:pPr>
      <w:r>
        <w:t xml:space="preserve">Creating a </w:t>
      </w:r>
      <w:r>
        <w:t xml:space="preserve">livestream </w:t>
      </w:r>
      <w:r>
        <w:t xml:space="preserve">image</w:t>
      </w:r>
    </w:p>
    <w:p>
      <w:pPr>
        <w:pStyle w:val="Odsekzoznamu"/>
        <w:numPr>
          <w:ilvl w:val="0"/>
          <w:numId w:val="2"/>
        </w:numPr>
      </w:pPr>
      <w:r>
        <w:t xml:space="preserve">Creating a </w:t>
      </w:r>
      <w:r>
        <w:t xml:space="preserve">live </w:t>
      </w:r>
      <w:r>
        <w:t xml:space="preserve">stream </w:t>
      </w:r>
      <w:r>
        <w:t xml:space="preserve">video</w:t>
      </w:r>
    </w:p>
    <w:p>
      <w:pPr>
        <w:pStyle w:val="Odsekzoznamu"/>
        <w:numPr>
          <w:ilvl w:val="0"/>
          <w:numId w:val="2"/>
        </w:numPr>
      </w:pPr>
      <w:r>
        <w:t xml:space="preserve">Playback of saved </w:t>
      </w:r>
      <w:r>
        <w:t xml:space="preserve">livestream </w:t>
      </w:r>
      <w:r>
        <w:t xml:space="preserve">recordings</w:t>
      </w:r>
    </w:p>
    <w:p>
      <w:pPr>
        <w:pStyle w:val="Odsekzoznamu"/>
        <w:numPr>
          <w:ilvl w:val="0"/>
          <w:numId w:val="2"/>
        </w:numPr>
      </w:pPr>
      <w:r>
        <w:t xml:space="preserve">Alerts</w:t>
      </w:r>
    </w:p>
    <w:p>
      <w:pPr>
        <w:pStyle w:val="Odsekzoznamu"/>
        <w:numPr>
          <w:ilvl w:val="0"/>
          <w:numId w:val="2"/>
        </w:numPr>
      </w:pPr>
      <w:r>
        <w:t xml:space="preserve">Eavesdropping</w:t>
      </w:r>
    </w:p>
    <w:p>
      <w:pPr>
        <w:pStyle w:val="Odsekzoznamu"/>
        <w:numPr>
          <w:ilvl w:val="0"/>
          <w:numId w:val="2"/>
        </w:numPr>
      </w:pPr>
      <w:r>
        <w:t xml:space="preserve">Change the resolution of the streamed image</w:t>
      </w:r>
    </w:p>
    <w:p>
      <w:pPr>
        <w:pStyle w:val="Odsekzoznamu"/>
        <w:numPr>
          <w:ilvl w:val="0"/>
          <w:numId w:val="2"/>
        </w:numPr>
      </w:pPr>
      <w:r>
        <w:t xml:space="preserve">Digital illuminator on/off</w:t>
      </w:r>
    </w:p>
    <w:p>
      <w:pPr>
        <w:pStyle w:val="Odsekzoznamu"/>
        <w:numPr>
          <w:ilvl w:val="0"/>
          <w:numId w:val="2"/>
        </w:numPr>
      </w:pPr>
      <w:r>
        <w:t xml:space="preserve">Full screen display</w:t>
      </w:r>
    </w:p>
    <w:p>
      <w:pPr>
        <w:pStyle w:val="Odsekzoznamu"/>
        <w:numPr>
          <w:ilvl w:val="0"/>
          <w:numId w:val="2"/>
        </w:numPr>
      </w:pPr>
      <w:r>
        <w:t xml:space="preserve">Turning on/off the camera's LED indicators</w:t>
      </w:r>
    </w:p>
    <w:p>
      <w:pPr>
        <w:pStyle w:val="Odsekzoznamu"/>
        <w:numPr>
          <w:ilvl w:val="0"/>
          <w:numId w:val="2"/>
        </w:numPr>
      </w:pPr>
      <w:r>
        <w:t xml:space="preserve">Mirror image rotation</w:t>
      </w:r>
    </w:p>
    <w:p>
      <w:pPr>
        <w:pStyle w:val="Odsekzoznamu"/>
        <w:numPr>
          <w:ilvl w:val="0"/>
          <w:numId w:val="2"/>
        </w:numPr>
      </w:pPr>
      <w:r>
        <w:t xml:space="preserve">Horizontal image rotation</w:t>
      </w:r>
    </w:p>
    <w:p w:rsidR="00883D77" w:rsidP="00384966" w:rsidRDefault="00883D77" w14:paraId="615759BB" w14:textId="77777777">
      <w:pPr>
        <w:sectPr w:rsidR="00883D77" w:rsidSect="00883D77">
          <w:type w:val="continuous"/>
          <w:pgSz w:w="11906" w:h="16838"/>
          <w:pgMar w:top="1417" w:right="1417" w:bottom="1417" w:left="1417" w:header="708" w:footer="708" w:gutter="0"/>
          <w:cols w:space="708" w:num="2"/>
          <w:docGrid w:linePitch="360"/>
        </w:sectPr>
      </w:pPr>
    </w:p>
    <w:p>
      <w:pPr>
        <w:pStyle w:val="Nadpis2"/>
      </w:pPr>
      <w:r>
        <w:t xml:space="preserve">Settings</w:t>
      </w:r>
    </w:p>
    <w:p>
      <w:r>
        <w:t xml:space="preserve">To access the settings, click on the gear icon located in the top right corner while viewing the camera image or on the home page of the app when the camera is connected. </w:t>
      </w:r>
    </w:p>
    <w:p w:rsidRPr="000E317F" w:rsidR="0035504E" w:rsidP="000E317F" w:rsidRDefault="0035504E" w14:paraId="76B642E6" w14:textId="61460172">
      <w:r w:rsidRPr="0035504E">
        <w:drawing>
          <wp:inline distT="0" distB="0" distL="0" distR="0" wp14:anchorId="55B256E4" wp14:editId="215365E6">
            <wp:extent cx="5760720" cy="3050540"/>
            <wp:effectExtent l="0" t="0" r="0" b="0"/>
            <wp:docPr id="681028447"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28447" name="Obrázok 1" descr="Obrázok, na ktorom je text, snímka obrazovky, softvér, multimédiá&#10;&#10;Automaticky generovaný popis"/>
                    <pic:cNvPicPr/>
                  </pic:nvPicPr>
                  <pic:blipFill>
                    <a:blip r:embed="rId17"/>
                    <a:stretch>
                      <a:fillRect/>
                    </a:stretch>
                  </pic:blipFill>
                  <pic:spPr>
                    <a:xfrm>
                      <a:off x="0" y="0"/>
                      <a:ext cx="5760720" cy="3050540"/>
                    </a:xfrm>
                    <a:prstGeom prst="rect">
                      <a:avLst/>
                    </a:prstGeom>
                  </pic:spPr>
                </pic:pic>
              </a:graphicData>
            </a:graphic>
          </wp:inline>
        </w:drawing>
      </w:r>
    </w:p>
    <w:p>
      <w:pPr>
        <w:pStyle w:val="Nadpis3"/>
      </w:pPr>
      <w:r>
        <w:t xml:space="preserve">Device </w:t>
      </w:r>
      <w:r>
        <w:t xml:space="preserve">information</w:t>
      </w:r>
    </w:p>
    <w:p>
      <w:r>
        <w:t xml:space="preserve">In these settings, you will find information about the device. For example, you can change the name of the camera that will be displayed in the app or the password to access the camera. You will also find the UID code of the camera, which is used to connect to the app on another device.</w:t>
      </w:r>
    </w:p>
    <w:p w:rsidR="0035504E" w:rsidP="0035504E" w:rsidRDefault="0035504E" w14:paraId="0DF2867E" w14:textId="79895329">
      <w:pPr>
        <w:jc w:val="center"/>
      </w:pPr>
      <w:r w:rsidRPr="0035504E">
        <w:drawing>
          <wp:inline distT="0" distB="0" distL="0" distR="0" wp14:anchorId="24484BB9" wp14:editId="74AE0177">
            <wp:extent cx="3714750" cy="3142714"/>
            <wp:effectExtent l="0" t="0" r="0" b="635"/>
            <wp:docPr id="401187788"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87788" name="Obrázok 1" descr="Obrázok, na ktorom je text, snímka obrazovky, diagram, rovnobežný&#10;&#10;Automaticky generovaný popis"/>
                    <pic:cNvPicPr/>
                  </pic:nvPicPr>
                  <pic:blipFill>
                    <a:blip r:embed="rId18"/>
                    <a:stretch>
                      <a:fillRect/>
                    </a:stretch>
                  </pic:blipFill>
                  <pic:spPr>
                    <a:xfrm>
                      <a:off x="0" y="0"/>
                      <a:ext cx="3725582" cy="3151878"/>
                    </a:xfrm>
                    <a:prstGeom prst="rect">
                      <a:avLst/>
                    </a:prstGeom>
                  </pic:spPr>
                </pic:pic>
              </a:graphicData>
            </a:graphic>
          </wp:inline>
        </w:drawing>
      </w:r>
    </w:p>
    <w:p w:rsidR="0035504E" w:rsidRDefault="0035504E" w14:paraId="5A81671F" w14:textId="315E048D">
      <w:r>
        <w:br w:type="page"/>
      </w:r>
    </w:p>
    <w:p>
      <w:pPr>
        <w:pStyle w:val="Nadpis3"/>
      </w:pPr>
      <w:r>
        <w:t xml:space="preserve">Motion detection (</w:t>
      </w:r>
      <w:r>
        <w:t xml:space="preserve">Warning </w:t>
      </w:r>
      <w:r>
        <w:t xml:space="preserve">alarm </w:t>
      </w:r>
      <w:r>
        <w:t xml:space="preserve">settings</w:t>
      </w:r>
      <w:r>
        <w:t xml:space="preserve">)</w:t>
      </w:r>
    </w:p>
    <w:p>
      <w:r>
        <w:t xml:space="preserve">The camera allows you to record an image to a memory card if motion is detected in front of the lens. In this setting, you can activate this function and select the motion sensitivity. You can also activate repeated alerts after certain minute intervals.</w:t>
      </w:r>
    </w:p>
    <w:p w:rsidR="0035504E" w:rsidP="0035504E" w:rsidRDefault="0035504E" w14:paraId="79B659EB" w14:textId="3EA3FFC7">
      <w:pPr>
        <w:jc w:val="center"/>
      </w:pPr>
      <w:r w:rsidRPr="0035504E">
        <w:drawing>
          <wp:inline distT="0" distB="0" distL="0" distR="0" wp14:anchorId="3498586D" wp14:editId="0D4A0678">
            <wp:extent cx="2884170" cy="2516337"/>
            <wp:effectExtent l="0" t="0" r="0" b="0"/>
            <wp:docPr id="684286674" name="Obrázok 1" descr="Obrázok, na ktorom je text, snímka obrazovky,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86674" name="Obrázok 1" descr="Obrázok, na ktorom je text, snímka obrazovky, dizajn&#10;&#10;Automaticky generovaný popis"/>
                    <pic:cNvPicPr/>
                  </pic:nvPicPr>
                  <pic:blipFill>
                    <a:blip r:embed="rId19"/>
                    <a:stretch>
                      <a:fillRect/>
                    </a:stretch>
                  </pic:blipFill>
                  <pic:spPr>
                    <a:xfrm>
                      <a:off x="0" y="0"/>
                      <a:ext cx="2890284" cy="2521671"/>
                    </a:xfrm>
                    <a:prstGeom prst="rect">
                      <a:avLst/>
                    </a:prstGeom>
                  </pic:spPr>
                </pic:pic>
              </a:graphicData>
            </a:graphic>
          </wp:inline>
        </w:drawing>
      </w:r>
    </w:p>
    <w:p>
      <w:pPr>
        <w:pStyle w:val="Nadpis3"/>
      </w:pPr>
      <w:r>
        <w:t xml:space="preserve">Digital night vision settings (</w:t>
      </w:r>
      <w:r>
        <w:t xml:space="preserve">Night </w:t>
      </w:r>
      <w:r>
        <w:t xml:space="preserve">vision </w:t>
      </w:r>
      <w:r>
        <w:t xml:space="preserve">setting</w:t>
      </w:r>
      <w:r>
        <w:t xml:space="preserve">)</w:t>
      </w:r>
    </w:p>
    <w:p>
      <w:r>
        <w:t xml:space="preserve">Night vision settings are only available if the camera is connected to a </w:t>
      </w:r>
      <w:r>
        <w:t xml:space="preserve">wifi </w:t>
      </w:r>
      <w:r>
        <w:t xml:space="preserve">router. The settings allow you to activate different night video modes. However, the camera has no physical IR LED for night vision and this </w:t>
      </w:r>
      <w:r w:rsidR="00C309FE">
        <w:t xml:space="preserve">feature </w:t>
      </w:r>
      <w:r>
        <w:t xml:space="preserve">is only for </w:t>
      </w:r>
      <w:r w:rsidR="00C309FE">
        <w:t xml:space="preserve">digital image alteration.</w:t>
      </w:r>
    </w:p>
    <w:p>
      <w:pPr>
        <w:pStyle w:val="Nadpis3"/>
      </w:pPr>
      <w:r>
        <w:t xml:space="preserve">Recording settings (</w:t>
      </w:r>
      <w:r>
        <w:t xml:space="preserve">Recording </w:t>
      </w:r>
      <w:r>
        <w:t xml:space="preserve">settings</w:t>
      </w:r>
      <w:r>
        <w:t xml:space="preserve">)</w:t>
      </w:r>
    </w:p>
    <w:p>
      <w:r>
        <w:t xml:space="preserve">In the recording settings, you can change the mode in which the camera will record to the memory card. When </w:t>
      </w:r>
      <w:r>
        <w:t xml:space="preserve">full </w:t>
      </w:r>
      <w:r>
        <w:t xml:space="preserve">time </w:t>
      </w:r>
      <w:r>
        <w:t xml:space="preserve">is selected</w:t>
      </w:r>
      <w:r>
        <w:t xml:space="preserve">, the camera will record continuously. In the case of motion-only recording, you need to activate the motion detection functions and select the recording mode to alarm.</w:t>
      </w:r>
    </w:p>
    <w:p>
      <w:r>
        <w:t xml:space="preserve">You can also set the length of the saved records. By default, the camera produces 10-minute recordings.</w:t>
      </w:r>
    </w:p>
    <w:p w:rsidR="00C309FE" w:rsidP="00C309FE" w:rsidRDefault="00C309FE" w14:paraId="4AA1BF5B" w14:textId="1730AEA7">
      <w:pPr>
        <w:jc w:val="center"/>
      </w:pPr>
      <w:r w:rsidRPr="00C309FE">
        <w:drawing>
          <wp:inline distT="0" distB="0" distL="0" distR="0" wp14:anchorId="41A8F8B0" wp14:editId="575D969F">
            <wp:extent cx="3571875" cy="3054914"/>
            <wp:effectExtent l="0" t="0" r="0" b="0"/>
            <wp:docPr id="916336224" name="Obrázok 1" descr="Obrázok, na ktorom je text, snímka obrazovky, softvér, webová strán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36224" name="Obrázok 1" descr="Obrázok, na ktorom je text, snímka obrazovky, softvér, webová stránka&#10;&#10;Automaticky generovaný popis"/>
                    <pic:cNvPicPr/>
                  </pic:nvPicPr>
                  <pic:blipFill>
                    <a:blip r:embed="rId20"/>
                    <a:stretch>
                      <a:fillRect/>
                    </a:stretch>
                  </pic:blipFill>
                  <pic:spPr>
                    <a:xfrm>
                      <a:off x="0" y="0"/>
                      <a:ext cx="3575437" cy="3057961"/>
                    </a:xfrm>
                    <a:prstGeom prst="rect">
                      <a:avLst/>
                    </a:prstGeom>
                  </pic:spPr>
                </pic:pic>
              </a:graphicData>
            </a:graphic>
          </wp:inline>
        </w:drawing>
      </w:r>
    </w:p>
    <w:p>
      <w:pPr>
        <w:pStyle w:val="Nadpis3"/>
      </w:pPr>
      <w:r>
        <w:t xml:space="preserve">Other </w:t>
      </w:r>
      <w:r>
        <w:t xml:space="preserve">settings</w:t>
      </w:r>
    </w:p>
    <w:p>
      <w:r>
        <w:t xml:space="preserve">In the other settings, you will find the size of the memory card. Here you can also set the time format 24H / 12H and have the camera time synchronized with your mobile phone.</w:t>
      </w:r>
    </w:p>
    <w:p w:rsidRPr="00C309FE" w:rsidR="00C309FE" w:rsidP="00C309FE" w:rsidRDefault="00C309FE" w14:paraId="2622B0A6" w14:textId="47CABE18">
      <w:pPr>
        <w:jc w:val="center"/>
      </w:pPr>
      <w:r w:rsidRPr="00C309FE">
        <w:drawing>
          <wp:inline distT="0" distB="0" distL="0" distR="0" wp14:anchorId="47EB7170" wp14:editId="29DA1AF0">
            <wp:extent cx="3827145" cy="3273238"/>
            <wp:effectExtent l="0" t="0" r="1905" b="3810"/>
            <wp:docPr id="2014301132" name="Obrázok 1" descr="Obrázok, na ktorom je text, snímka obrazovky, softvér,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01132" name="Obrázok 1" descr="Obrázok, na ktorom je text, snímka obrazovky, softvér, diagram&#10;&#10;Automaticky generovaný popis"/>
                    <pic:cNvPicPr/>
                  </pic:nvPicPr>
                  <pic:blipFill>
                    <a:blip r:embed="rId21"/>
                    <a:stretch>
                      <a:fillRect/>
                    </a:stretch>
                  </pic:blipFill>
                  <pic:spPr>
                    <a:xfrm>
                      <a:off x="0" y="0"/>
                      <a:ext cx="3834836" cy="3279816"/>
                    </a:xfrm>
                    <a:prstGeom prst="rect">
                      <a:avLst/>
                    </a:prstGeom>
                  </pic:spPr>
                </pic:pic>
              </a:graphicData>
            </a:graphic>
          </wp:inline>
        </w:drawing>
      </w:r>
    </w:p>
    <w:p>
      <w:pPr>
        <w:pStyle w:val="Nadpis2"/>
      </w:pPr>
      <w:r>
        <w:t xml:space="preserve">Contents of the package</w:t>
      </w:r>
    </w:p>
    <w:p>
      <w:r>
        <w:t xml:space="preserve">1x Camera </w:t>
      </w:r>
      <w:r>
        <w:br/>
        <w:t xml:space="preserve">1x Spy earpiece </w:t>
      </w:r>
      <w:r>
        <w:br/>
        <w:t xml:space="preserve">1x </w:t>
      </w:r>
      <w:r>
        <w:t xml:space="preserve">Knob </w:t>
      </w:r>
      <w:r>
        <w:t xml:space="preserve">set </w:t>
      </w:r>
      <w:r>
        <w:br/>
        <w:t xml:space="preserve">1x Spy earpiece battery </w:t>
      </w:r>
      <w:r>
        <w:br/>
        <w:t xml:space="preserve">1x Manual</w:t>
      </w:r>
    </w:p>
    <w:p w:rsidR="00C309FE" w:rsidP="00C309FE" w:rsidRDefault="00C309FE" w14:paraId="0939F11E" w14:textId="77777777"/>
    <w:p>
      <w:pPr>
        <w:rPr>
          <w:sz w:val="24"/>
          <w:szCs w:val="24"/>
        </w:rPr>
      </w:pPr>
      <w:r w:rsidRPr="0029727F">
        <w:rPr>
          <w:rStyle w:val="Vrazn"/>
          <w:sz w:val="24"/>
          <w:szCs w:val="24"/>
        </w:rPr>
        <w:t xml:space="preserve">!!!The seller is not liable in case of misuse of these products for illegal purposes. Before use, it is important to familiarize yourself with the conditions (law, </w:t>
      </w:r>
      <w:r w:rsidRPr="0029727F">
        <w:rPr>
          <w:rStyle w:val="Vrazn"/>
          <w:sz w:val="24"/>
          <w:szCs w:val="24"/>
        </w:rPr>
        <w:t xml:space="preserve">technical </w:t>
      </w:r>
      <w:r w:rsidRPr="0029727F">
        <w:rPr>
          <w:rStyle w:val="Vrazn"/>
          <w:sz w:val="24"/>
          <w:szCs w:val="24"/>
        </w:rPr>
        <w:t xml:space="preserve">regulations, ordinances, etc.) for the operation of the products in the </w:t>
      </w:r>
      <w:r w:rsidRPr="0029727F">
        <w:rPr>
          <w:sz w:val="24"/>
          <w:szCs w:val="24"/>
        </w:rPr>
        <w:t xml:space="preserve">country!!!!</w:t>
      </w:r>
    </w:p>
    <w:p>
      <w:pPr>
        <w:rPr>
          <w:b/>
          <w:sz w:val="32"/>
          <w:szCs w:val="32"/>
        </w:rPr>
      </w:pPr>
      <w:r w:rsidRPr="006D0D56">
        <w:rPr>
          <w:b/>
          <w:sz w:val="32"/>
          <w:szCs w:val="32"/>
        </w:rPr>
        <w:t xml:space="preserve">The guarantee of return of goods within the statutory period of 14 days from purchase does not apply to products </w:t>
      </w:r>
      <w:r w:rsidRPr="006D0D56">
        <w:rPr>
          <w:b/>
          <w:sz w:val="32"/>
          <w:szCs w:val="32"/>
        </w:rPr>
        <w:t xml:space="preserve">micro </w:t>
      </w:r>
      <w:r w:rsidRPr="006D0D56">
        <w:rPr>
          <w:b/>
          <w:sz w:val="32"/>
          <w:szCs w:val="32"/>
        </w:rPr>
        <w:t xml:space="preserve">earphones</w:t>
      </w:r>
      <w:r w:rsidRPr="006D0D56">
        <w:rPr>
          <w:b/>
          <w:sz w:val="32"/>
          <w:szCs w:val="32"/>
        </w:rPr>
        <w:t xml:space="preserve">, </w:t>
      </w:r>
      <w:r w:rsidRPr="006D0D56">
        <w:rPr>
          <w:b/>
          <w:sz w:val="32"/>
          <w:szCs w:val="32"/>
        </w:rPr>
        <w:t xml:space="preserve">earphones </w:t>
      </w:r>
      <w:r w:rsidRPr="006D0D56">
        <w:rPr>
          <w:b/>
          <w:sz w:val="32"/>
          <w:szCs w:val="32"/>
        </w:rPr>
        <w:t xml:space="preserve">for health protection and hygiene reasons (</w:t>
      </w:r>
      <w:r w:rsidRPr="006D0D56">
        <w:rPr>
          <w:b/>
          <w:sz w:val="32"/>
          <w:szCs w:val="32"/>
        </w:rPr>
        <w:t xml:space="preserve">Sections </w:t>
      </w:r>
      <w:r w:rsidRPr="006D0D56">
        <w:rPr>
          <w:b/>
          <w:sz w:val="32"/>
          <w:szCs w:val="32"/>
        </w:rPr>
        <w:t xml:space="preserve">7 et </w:t>
      </w:r>
      <w:r w:rsidRPr="006D0D56">
        <w:rPr>
          <w:b/>
          <w:sz w:val="32"/>
          <w:szCs w:val="32"/>
        </w:rPr>
        <w:t xml:space="preserve">seq. </w:t>
      </w:r>
      <w:r w:rsidRPr="006D0D56">
        <w:rPr>
          <w:b/>
          <w:sz w:val="32"/>
          <w:szCs w:val="32"/>
        </w:rPr>
        <w:t xml:space="preserve">of </w:t>
      </w:r>
      <w:r w:rsidRPr="006D0D56">
        <w:rPr>
          <w:b/>
          <w:sz w:val="32"/>
          <w:szCs w:val="32"/>
        </w:rPr>
        <w:t xml:space="preserve">Act No. 102/2014 </w:t>
      </w:r>
      <w:r w:rsidRPr="006D0D56">
        <w:rPr>
          <w:b/>
          <w:sz w:val="32"/>
          <w:szCs w:val="32"/>
        </w:rPr>
        <w:t xml:space="preserve">Coll.</w:t>
      </w:r>
      <w:r w:rsidRPr="006D0D56">
        <w:rPr>
          <w:b/>
          <w:sz w:val="32"/>
          <w:szCs w:val="32"/>
        </w:rPr>
        <w:t xml:space="preserve">).</w:t>
      </w:r>
    </w:p>
    <w:p>
      <w:pPr>
        <w:rPr>
          <w:sz w:val="20"/>
          <w:szCs w:val="20"/>
        </w:rPr>
      </w:pPr>
      <w:r>
        <w:rPr>
          <w:b/>
          <w:sz w:val="20"/>
          <w:szCs w:val="20"/>
        </w:rPr>
        <w:br/>
      </w:r>
      <w:r w:rsidRPr="00CC42CF">
        <w:rPr>
          <w:b/>
          <w:sz w:val="20"/>
          <w:szCs w:val="20"/>
        </w:rPr>
        <w:t xml:space="preserve">Country of origin </w:t>
      </w:r>
      <w:r>
        <w:rPr>
          <w:sz w:val="20"/>
          <w:szCs w:val="20"/>
        </w:rPr>
        <w:t xml:space="preserve">- P.R.C.         </w:t>
      </w:r>
      <w:r w:rsidRPr="00CC42CF">
        <w:rPr>
          <w:b/>
          <w:sz w:val="20"/>
          <w:szCs w:val="20"/>
        </w:rPr>
        <w:t xml:space="preserve">Manufacturer </w:t>
      </w:r>
      <w:r w:rsidRPr="00CC42CF">
        <w:rPr>
          <w:sz w:val="20"/>
          <w:szCs w:val="20"/>
        </w:rPr>
        <w:t xml:space="preserve">- </w:t>
      </w:r>
      <w:r w:rsidRPr="00CC42CF">
        <w:rPr>
          <w:b/>
          <w:sz w:val="20"/>
          <w:szCs w:val="20"/>
        </w:rPr>
        <w:t xml:space="preserve">Olyeem </w:t>
      </w:r>
      <w:r w:rsidRPr="00CC42CF">
        <w:rPr>
          <w:b/>
          <w:sz w:val="20"/>
          <w:szCs w:val="20"/>
        </w:rPr>
        <w:t xml:space="preserve">Electronics </w:t>
      </w:r>
      <w:r w:rsidRPr="00CC42CF">
        <w:rPr>
          <w:b/>
          <w:sz w:val="20"/>
          <w:szCs w:val="20"/>
        </w:rPr>
        <w:t xml:space="preserve">Ltd</w:t>
      </w:r>
      <w:r>
        <w:rPr>
          <w:sz w:val="20"/>
          <w:szCs w:val="20"/>
        </w:rPr>
        <w:t xml:space="preserve">,</w:t>
      </w:r>
      <w:r>
        <w:rPr>
          <w:sz w:val="20"/>
          <w:szCs w:val="20"/>
        </w:rPr>
        <w:br/>
      </w:r>
      <w:r w:rsidRPr="00CC42CF">
        <w:rPr>
          <w:b/>
          <w:sz w:val="20"/>
          <w:szCs w:val="20"/>
        </w:rPr>
        <w:t xml:space="preserve">Importer </w:t>
      </w:r>
      <w:r w:rsidRPr="00CC42CF">
        <w:rPr>
          <w:sz w:val="20"/>
          <w:szCs w:val="20"/>
        </w:rPr>
        <w:t xml:space="preserve">- </w:t>
      </w:r>
      <w:r w:rsidRPr="00CC42CF">
        <w:rPr>
          <w:sz w:val="20"/>
          <w:szCs w:val="20"/>
        </w:rPr>
        <w:t xml:space="preserve">Media </w:t>
      </w:r>
      <w:r w:rsidRPr="00CC42CF">
        <w:rPr>
          <w:sz w:val="20"/>
          <w:szCs w:val="20"/>
        </w:rPr>
        <w:t xml:space="preserve">Leaders </w:t>
      </w:r>
      <w:r w:rsidRPr="00CC42CF">
        <w:rPr>
          <w:sz w:val="20"/>
          <w:szCs w:val="20"/>
        </w:rPr>
        <w:t xml:space="preserve">s.r.o. </w:t>
      </w:r>
      <w:r>
        <w:rPr>
          <w:sz w:val="20"/>
          <w:szCs w:val="20"/>
        </w:rPr>
        <w:t xml:space="preserve">Dlhá 4, </w:t>
      </w:r>
      <w:r w:rsidRPr="00CC42CF">
        <w:rPr>
          <w:sz w:val="20"/>
          <w:szCs w:val="20"/>
        </w:rPr>
        <w:t xml:space="preserve">974 </w:t>
      </w:r>
      <w:r>
        <w:rPr>
          <w:sz w:val="20"/>
          <w:szCs w:val="20"/>
        </w:rPr>
        <w:t xml:space="preserve">05 B. Bystrica, </w:t>
      </w:r>
      <w:r w:rsidRPr="00CC42CF">
        <w:rPr>
          <w:sz w:val="20"/>
          <w:szCs w:val="20"/>
        </w:rPr>
        <w:t xml:space="preserve">www.cool-mania.eu, </w:t>
      </w:r>
      <w:hyperlink w:history="1" r:id="rId22">
        <w:r w:rsidRPr="00CC42CF">
          <w:rPr>
            <w:rStyle w:val="Hypertextovprepojenie"/>
            <w:sz w:val="20"/>
            <w:szCs w:val="20"/>
          </w:rPr>
          <w:t xml:space="preserve">info@cool-mania.eu</w:t>
        </w:r>
      </w:hyperlink>
    </w:p>
    <w:p>
      <w:pPr>
        <w:rPr>
          <w:sz w:val="20"/>
          <w:szCs w:val="20"/>
        </w:rPr>
      </w:pPr>
      <w:r>
        <w:rPr>
          <w:noProof/>
          <w:lang w:eastAsia="sk-SK"/>
        </w:rPr>
        <w:drawing>
          <wp:anchor distT="0" distB="0" distL="114300" distR="114300" simplePos="0" relativeHeight="251659264" behindDoc="0" locked="0" layoutInCell="1" allowOverlap="1" wp14:editId="7F213EAE" wp14:anchorId="471E4560">
            <wp:simplePos x="0" y="0"/>
            <wp:positionH relativeFrom="column">
              <wp:posOffset>65405</wp:posOffset>
            </wp:positionH>
            <wp:positionV relativeFrom="paragraph">
              <wp:posOffset>36195</wp:posOffset>
            </wp:positionV>
            <wp:extent cx="283210" cy="197485"/>
            <wp:effectExtent l="0" t="0" r="2540" b="0"/>
            <wp:wrapSquare wrapText="bothSides"/>
            <wp:docPr id="3" name="Obrázok 3"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210" cy="197485"/>
                    </a:xfrm>
                    <a:prstGeom prst="rect">
                      <a:avLst/>
                    </a:prstGeom>
                    <a:noFill/>
                  </pic:spPr>
                </pic:pic>
              </a:graphicData>
            </a:graphic>
            <wp14:sizeRelH relativeFrom="page">
              <wp14:pctWidth>0</wp14:pctWidth>
            </wp14:sizeRelH>
            <wp14:sizeRelV relativeFrom="page">
              <wp14:pctHeight>0</wp14:pctHeight>
            </wp14:sizeRelV>
          </wp:anchor>
        </w:drawing>
      </w:r>
      <w:r>
        <w:object w:dxaOrig="4920" w:dyaOrig="960" w14:anchorId="0D5156A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2" style="width:111.75pt;height:21.75pt" o:ole="" type="#_x0000_t75">
            <v:imagedata o:title="" r:id="rId24"/>
          </v:shape>
          <o:OLEObject Type="Embed" ProgID="CorelPhotoPaint.Image.12" ShapeID="_x0000_i1032" DrawAspect="Content" ObjectID="_1782816325" r:id="rId25"/>
        </w:object>
      </w:r>
    </w:p>
    <w:p w:rsidRPr="0035504E" w:rsidR="0035504E" w:rsidP="00C309FE" w:rsidRDefault="00C309FE" w14:paraId="66A3CDEF" w14:textId="2520618C">
      <w:pPr>
        <w:pStyle w:val="Nadpis3"/>
      </w:pPr>
      <w:r>
        <w:t xml:space="preserve"> </w:t>
      </w:r>
    </w:p>
    <w:sectPr w:rsidRPr="0035504E" w:rsidR="0035504E" w:rsidSect="0093174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C3351"/>
    <w:multiLevelType w:val="hybridMultilevel"/>
    <w:tmpl w:val="EC7E24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59CA6C34"/>
    <w:multiLevelType w:val="hybridMultilevel"/>
    <w:tmpl w:val="B86808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818066811">
    <w:abstractNumId w:val="1"/>
  </w:num>
  <w:num w:numId="2" w16cid:durableId="43255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74A"/>
    <w:rsid w:val="000E317F"/>
    <w:rsid w:val="000E7551"/>
    <w:rsid w:val="001036B5"/>
    <w:rsid w:val="001B0D84"/>
    <w:rsid w:val="001F2CE8"/>
    <w:rsid w:val="00204829"/>
    <w:rsid w:val="002C75F7"/>
    <w:rsid w:val="0035504E"/>
    <w:rsid w:val="00384966"/>
    <w:rsid w:val="005A7181"/>
    <w:rsid w:val="006B5C70"/>
    <w:rsid w:val="007366C7"/>
    <w:rsid w:val="007840BF"/>
    <w:rsid w:val="00883D77"/>
    <w:rsid w:val="0093174A"/>
    <w:rsid w:val="00BB1193"/>
    <w:rsid w:val="00C309FE"/>
    <w:rsid w:val="00D26D09"/>
    <w:rsid w:val="00D30B29"/>
    <w:rsid w:val="00D72703"/>
    <w:rsid w:val="00DA39CF"/>
    <w:rsid w:val="00F038C7"/>
    <w:rsid w:val="00F4627F"/>
    <w:rsid w:val="00FE7A7A"/>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03482"/>
  <w15:chartTrackingRefBased/>
  <w15:docId w15:val="{249FFA42-648B-4465-9A47-9E8BA2FC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93174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y"/>
    <w:next w:val="Normlny"/>
    <w:link w:val="Nadpis2Char"/>
    <w:uiPriority w:val="9"/>
    <w:unhideWhenUsed/>
    <w:qFormat/>
    <w:rsid w:val="00D72703"/>
    <w:pPr>
      <w:keepNext/>
      <w:keepLines/>
      <w:spacing w:before="160" w:after="80"/>
      <w:outlineLvl w:val="1"/>
    </w:pPr>
    <w:rPr>
      <w:rFonts w:asciiTheme="majorHAnsi" w:eastAsiaTheme="majorEastAsia" w:hAnsiTheme="majorHAnsi" w:cstheme="majorBidi"/>
      <w:b/>
      <w:color w:val="2E74B5" w:themeColor="accent1" w:themeShade="BF"/>
      <w:sz w:val="32"/>
      <w:szCs w:val="32"/>
    </w:rPr>
  </w:style>
  <w:style w:type="paragraph" w:styleId="Nadpis3">
    <w:name w:val="heading 3"/>
    <w:basedOn w:val="Normlny"/>
    <w:next w:val="Normlny"/>
    <w:link w:val="Nadpis3Char"/>
    <w:uiPriority w:val="9"/>
    <w:unhideWhenUsed/>
    <w:qFormat/>
    <w:rsid w:val="0093174A"/>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y"/>
    <w:next w:val="Normlny"/>
    <w:link w:val="Nadpis4Char"/>
    <w:uiPriority w:val="9"/>
    <w:semiHidden/>
    <w:unhideWhenUsed/>
    <w:qFormat/>
    <w:rsid w:val="0093174A"/>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y"/>
    <w:next w:val="Normlny"/>
    <w:link w:val="Nadpis5Char"/>
    <w:uiPriority w:val="9"/>
    <w:semiHidden/>
    <w:unhideWhenUsed/>
    <w:qFormat/>
    <w:rsid w:val="0093174A"/>
    <w:pPr>
      <w:keepNext/>
      <w:keepLines/>
      <w:spacing w:before="80" w:after="40"/>
      <w:outlineLvl w:val="4"/>
    </w:pPr>
    <w:rPr>
      <w:rFonts w:eastAsiaTheme="majorEastAsia" w:cstheme="majorBidi"/>
      <w:color w:val="2E74B5" w:themeColor="accent1" w:themeShade="BF"/>
    </w:rPr>
  </w:style>
  <w:style w:type="paragraph" w:styleId="Nadpis6">
    <w:name w:val="heading 6"/>
    <w:basedOn w:val="Normlny"/>
    <w:next w:val="Normlny"/>
    <w:link w:val="Nadpis6Char"/>
    <w:uiPriority w:val="9"/>
    <w:semiHidden/>
    <w:unhideWhenUsed/>
    <w:qFormat/>
    <w:rsid w:val="0093174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93174A"/>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93174A"/>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93174A"/>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3174A"/>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Predvolenpsmoodseku"/>
    <w:link w:val="Nadpis2"/>
    <w:uiPriority w:val="9"/>
    <w:rsid w:val="00D72703"/>
    <w:rPr>
      <w:rFonts w:asciiTheme="majorHAnsi" w:eastAsiaTheme="majorEastAsia" w:hAnsiTheme="majorHAnsi" w:cstheme="majorBidi"/>
      <w:b/>
      <w:color w:val="2E74B5" w:themeColor="accent1" w:themeShade="BF"/>
      <w:sz w:val="32"/>
      <w:szCs w:val="32"/>
    </w:rPr>
  </w:style>
  <w:style w:type="character" w:customStyle="1" w:styleId="Nadpis3Char">
    <w:name w:val="Nadpis 3 Char"/>
    <w:basedOn w:val="Predvolenpsmoodseku"/>
    <w:link w:val="Nadpis3"/>
    <w:uiPriority w:val="9"/>
    <w:rsid w:val="0093174A"/>
    <w:rPr>
      <w:rFonts w:eastAsiaTheme="majorEastAsia" w:cstheme="majorBidi"/>
      <w:color w:val="2E74B5" w:themeColor="accent1" w:themeShade="BF"/>
      <w:sz w:val="28"/>
      <w:szCs w:val="28"/>
    </w:rPr>
  </w:style>
  <w:style w:type="character" w:customStyle="1" w:styleId="Nadpis4Char">
    <w:name w:val="Nadpis 4 Char"/>
    <w:basedOn w:val="Predvolenpsmoodseku"/>
    <w:link w:val="Nadpis4"/>
    <w:uiPriority w:val="9"/>
    <w:semiHidden/>
    <w:rsid w:val="0093174A"/>
    <w:rPr>
      <w:rFonts w:eastAsiaTheme="majorEastAsia" w:cstheme="majorBidi"/>
      <w:i/>
      <w:iCs/>
      <w:color w:val="2E74B5" w:themeColor="accent1" w:themeShade="BF"/>
    </w:rPr>
  </w:style>
  <w:style w:type="character" w:customStyle="1" w:styleId="Nadpis5Char">
    <w:name w:val="Nadpis 5 Char"/>
    <w:basedOn w:val="Predvolenpsmoodseku"/>
    <w:link w:val="Nadpis5"/>
    <w:uiPriority w:val="9"/>
    <w:semiHidden/>
    <w:rsid w:val="0093174A"/>
    <w:rPr>
      <w:rFonts w:eastAsiaTheme="majorEastAsia" w:cstheme="majorBidi"/>
      <w:color w:val="2E74B5" w:themeColor="accent1" w:themeShade="BF"/>
    </w:rPr>
  </w:style>
  <w:style w:type="character" w:customStyle="1" w:styleId="Nadpis6Char">
    <w:name w:val="Nadpis 6 Char"/>
    <w:basedOn w:val="Predvolenpsmoodseku"/>
    <w:link w:val="Nadpis6"/>
    <w:uiPriority w:val="9"/>
    <w:semiHidden/>
    <w:rsid w:val="0093174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93174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93174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93174A"/>
    <w:rPr>
      <w:rFonts w:eastAsiaTheme="majorEastAsia" w:cstheme="majorBidi"/>
      <w:color w:val="272727" w:themeColor="text1" w:themeTint="D8"/>
    </w:rPr>
  </w:style>
  <w:style w:type="paragraph" w:styleId="Nzov">
    <w:name w:val="Title"/>
    <w:basedOn w:val="Normlny"/>
    <w:next w:val="Normlny"/>
    <w:link w:val="NzovChar"/>
    <w:uiPriority w:val="10"/>
    <w:qFormat/>
    <w:rsid w:val="009317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93174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93174A"/>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93174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93174A"/>
    <w:pPr>
      <w:spacing w:before="160"/>
      <w:jc w:val="center"/>
    </w:pPr>
    <w:rPr>
      <w:i/>
      <w:iCs/>
      <w:color w:val="404040" w:themeColor="text1" w:themeTint="BF"/>
    </w:rPr>
  </w:style>
  <w:style w:type="character" w:customStyle="1" w:styleId="CitciaChar">
    <w:name w:val="Citácia Char"/>
    <w:basedOn w:val="Predvolenpsmoodseku"/>
    <w:link w:val="Citcia"/>
    <w:uiPriority w:val="29"/>
    <w:rsid w:val="0093174A"/>
    <w:rPr>
      <w:i/>
      <w:iCs/>
      <w:color w:val="404040" w:themeColor="text1" w:themeTint="BF"/>
    </w:rPr>
  </w:style>
  <w:style w:type="paragraph" w:styleId="Odsekzoznamu">
    <w:name w:val="List Paragraph"/>
    <w:basedOn w:val="Normlny"/>
    <w:uiPriority w:val="34"/>
    <w:qFormat/>
    <w:rsid w:val="0093174A"/>
    <w:pPr>
      <w:ind w:left="720"/>
      <w:contextualSpacing/>
    </w:pPr>
  </w:style>
  <w:style w:type="character" w:styleId="Intenzvnezvraznenie">
    <w:name w:val="Intense Emphasis"/>
    <w:basedOn w:val="Predvolenpsmoodseku"/>
    <w:uiPriority w:val="21"/>
    <w:qFormat/>
    <w:rsid w:val="0093174A"/>
    <w:rPr>
      <w:i/>
      <w:iCs/>
      <w:color w:val="2E74B5" w:themeColor="accent1" w:themeShade="BF"/>
    </w:rPr>
  </w:style>
  <w:style w:type="paragraph" w:styleId="Zvraznencitcia">
    <w:name w:val="Intense Quote"/>
    <w:basedOn w:val="Normlny"/>
    <w:next w:val="Normlny"/>
    <w:link w:val="ZvraznencitciaChar"/>
    <w:uiPriority w:val="30"/>
    <w:qFormat/>
    <w:rsid w:val="0093174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ZvraznencitciaChar">
    <w:name w:val="Zvýraznená citácia Char"/>
    <w:basedOn w:val="Predvolenpsmoodseku"/>
    <w:link w:val="Zvraznencitcia"/>
    <w:uiPriority w:val="30"/>
    <w:rsid w:val="0093174A"/>
    <w:rPr>
      <w:i/>
      <w:iCs/>
      <w:color w:val="2E74B5" w:themeColor="accent1" w:themeShade="BF"/>
    </w:rPr>
  </w:style>
  <w:style w:type="character" w:styleId="Zvraznenodkaz">
    <w:name w:val="Intense Reference"/>
    <w:basedOn w:val="Predvolenpsmoodseku"/>
    <w:uiPriority w:val="32"/>
    <w:qFormat/>
    <w:rsid w:val="0093174A"/>
    <w:rPr>
      <w:b/>
      <w:bCs/>
      <w:smallCaps/>
      <w:color w:val="2E74B5" w:themeColor="accent1" w:themeShade="BF"/>
      <w:spacing w:val="5"/>
    </w:rPr>
  </w:style>
  <w:style w:type="table" w:styleId="Mriekatabuky">
    <w:name w:val="Table Grid"/>
    <w:basedOn w:val="Normlnatabuka"/>
    <w:uiPriority w:val="39"/>
    <w:rsid w:val="00784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uiPriority w:val="22"/>
    <w:qFormat/>
    <w:rsid w:val="00C309FE"/>
    <w:rPr>
      <w:b/>
      <w:bCs/>
    </w:rPr>
  </w:style>
  <w:style w:type="character" w:styleId="Hypertextovprepojenie">
    <w:name w:val="Hyperlink"/>
    <w:rsid w:val="00C309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801793">
      <w:bodyDiv w:val="1"/>
      <w:marLeft w:val="0"/>
      <w:marRight w:val="0"/>
      <w:marTop w:val="0"/>
      <w:marBottom w:val="0"/>
      <w:divBdr>
        <w:top w:val="none" w:sz="0" w:space="0" w:color="auto"/>
        <w:left w:val="none" w:sz="0" w:space="0" w:color="auto"/>
        <w:bottom w:val="none" w:sz="0" w:space="0" w:color="auto"/>
        <w:right w:val="none" w:sz="0" w:space="0" w:color="auto"/>
      </w:divBdr>
    </w:div>
    <w:div w:id="56710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info@cool-mania.eu" TargetMode="External"/><Relationship Id="rId27"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ap:Template>
  <ap:TotalTime>0</ap:TotalTime>
  <ap:Pages>8</ap:Pages>
  <ap:Words>1222</ap:Words>
  <ap:Characters>6972</ap:Characters>
  <ap:Application>Microsoft Office Word</ap:Application>
  <ap:DocSecurity>0</ap:DocSecurity>
  <ap:Lines>58</ap:Lines>
  <ap:Paragraphs>16</ap:Paragraphs>
  <ap:ScaleCrop>false</ap:ScaleCrop>
  <ap:HeadingPairs>
    <vt:vector baseType="variant" size="2">
      <vt:variant>
        <vt:lpstr>Názov</vt:lpstr>
      </vt:variant>
      <vt:variant>
        <vt:i4>1</vt:i4>
      </vt:variant>
    </vt:vector>
  </ap:HeadingPairs>
  <ap:TitlesOfParts>
    <vt:vector baseType="lpstr" size="1">
      <vt:lpstr/>
    </vt:vector>
  </ap:TitlesOfParts>
  <ap:Company/>
  <ap:LinksUpToDate>false</ap:LinksUpToDate>
  <ap:CharactersWithSpaces>8178</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Pavel Kováčik</dc:creator>
  <keywords>, docId:B5D841E8748819E5E3ED18D5EE34F231</keywords>
  <dc:description/>
  <lastModifiedBy>Pavel Kováčik</lastModifiedBy>
  <revision>2</revision>
  <lastPrinted>2024-07-18T11:54:00.0000000Z</lastPrinted>
  <dcterms:created xsi:type="dcterms:W3CDTF">2024-07-18T11:59:00.0000000Z</dcterms:created>
  <dcterms:modified xsi:type="dcterms:W3CDTF">2024-07-18T11:59:00.0000000Z</dcterms:modified>
</coreProperties>
</file>